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1A2" w:rsidRPr="001013AB" w:rsidRDefault="00C051A2" w:rsidP="00C051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C051A2" w:rsidRPr="00B64230" w:rsidRDefault="00C051A2" w:rsidP="00C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 Балкарская Республика</w:t>
      </w:r>
    </w:p>
    <w:p w:rsidR="00C051A2" w:rsidRPr="00B64230" w:rsidRDefault="00C051A2" w:rsidP="00C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</w:t>
      </w: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осударственное бюджетное профессиональное образовательное учреждение </w:t>
      </w:r>
    </w:p>
    <w:p w:rsidR="00C051A2" w:rsidRPr="00B64230" w:rsidRDefault="00C051A2" w:rsidP="00C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051A2" w:rsidRPr="00B64230" w:rsidRDefault="00C051A2" w:rsidP="00C051A2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:rsidR="009D3CE0" w:rsidRPr="00C051A2" w:rsidRDefault="00C051A2" w:rsidP="00C051A2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051A2">
        <w:rPr>
          <w:rFonts w:ascii="Times New Roman" w:hAnsi="Times New Roman" w:cs="Times New Roman"/>
          <w:b/>
          <w:sz w:val="48"/>
          <w:szCs w:val="48"/>
        </w:rPr>
        <w:t>РАБОЧАЯ ПРОГРАММА ПРОФЕССИОНАЛЬНОГО МОДУЛЯ</w:t>
      </w:r>
    </w:p>
    <w:p w:rsidR="009D3CE0" w:rsidRPr="00A21340" w:rsidRDefault="00A21340" w:rsidP="00A21340">
      <w:pPr>
        <w:pStyle w:val="1"/>
        <w:jc w:val="center"/>
        <w:rPr>
          <w:rFonts w:ascii="Times New Roman" w:hAnsi="Times New Roman" w:cs="Times New Roman"/>
          <w:color w:val="auto"/>
          <w:sz w:val="48"/>
          <w:szCs w:val="48"/>
        </w:rPr>
      </w:pPr>
      <w:r w:rsidRPr="00A21340">
        <w:rPr>
          <w:rFonts w:ascii="Times New Roman" w:hAnsi="Times New Roman" w:cs="Times New Roman"/>
          <w:color w:val="auto"/>
          <w:sz w:val="48"/>
          <w:szCs w:val="48"/>
        </w:rPr>
        <w:t>МДК 02.03 «Управленческая и техническая документация»</w:t>
      </w:r>
    </w:p>
    <w:p w:rsidR="009D3CE0" w:rsidRPr="00BC3EB0" w:rsidRDefault="009D3CE0" w:rsidP="00C051A2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C051A2" w:rsidRPr="00BC3EB0" w:rsidRDefault="00C051A2" w:rsidP="00C051A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для специальности </w:t>
      </w:r>
      <w:r w:rsidRPr="00BC3EB0">
        <w:rPr>
          <w:rFonts w:ascii="Times New Roman" w:hAnsi="Times New Roman"/>
          <w:b/>
          <w:sz w:val="24"/>
        </w:rPr>
        <w:t xml:space="preserve">23.02.07 </w:t>
      </w:r>
      <w:r>
        <w:rPr>
          <w:rFonts w:ascii="Times New Roman" w:hAnsi="Times New Roman"/>
          <w:b/>
          <w:sz w:val="24"/>
        </w:rPr>
        <w:t>«</w:t>
      </w:r>
      <w:r w:rsidRPr="00BC3EB0">
        <w:rPr>
          <w:rFonts w:ascii="Times New Roman" w:hAnsi="Times New Roman"/>
          <w:b/>
          <w:sz w:val="24"/>
        </w:rPr>
        <w:t>Техническое обслуживание и ремонт автотранспортных средств</w:t>
      </w:r>
      <w:r>
        <w:rPr>
          <w:rFonts w:ascii="Times New Roman" w:hAnsi="Times New Roman"/>
          <w:b/>
          <w:sz w:val="24"/>
        </w:rPr>
        <w:t>»</w:t>
      </w: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E16F3F" w:rsidRDefault="00E16F3F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E16F3F" w:rsidRPr="00BC3EB0" w:rsidRDefault="00E16F3F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C051A2" w:rsidRPr="00BC3EB0" w:rsidRDefault="00C051A2" w:rsidP="00C051A2">
      <w:pPr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4"/>
        </w:rPr>
        <w:t xml:space="preserve">Нальчик </w:t>
      </w:r>
      <w:r w:rsidR="009D3CE0" w:rsidRPr="00BC3EB0">
        <w:rPr>
          <w:rFonts w:ascii="Times New Roman" w:hAnsi="Times New Roman"/>
          <w:b/>
          <w:sz w:val="24"/>
        </w:rPr>
        <w:t>202</w:t>
      </w:r>
      <w:r>
        <w:rPr>
          <w:rFonts w:ascii="Times New Roman" w:hAnsi="Times New Roman"/>
          <w:b/>
          <w:sz w:val="24"/>
        </w:rPr>
        <w:t>5</w:t>
      </w:r>
      <w:r w:rsidR="009D3CE0" w:rsidRPr="00BC3EB0">
        <w:rPr>
          <w:rFonts w:ascii="Times New Roman" w:hAnsi="Times New Roman"/>
          <w:b/>
          <w:sz w:val="24"/>
        </w:rPr>
        <w:t xml:space="preserve"> г.</w:t>
      </w:r>
      <w:r w:rsidR="009D3CE0" w:rsidRPr="00BC3EB0">
        <w:rPr>
          <w:rFonts w:ascii="Times New Roman" w:hAnsi="Times New Roman"/>
          <w:b/>
          <w:sz w:val="20"/>
        </w:rPr>
        <w:br w:type="page"/>
      </w:r>
    </w:p>
    <w:tbl>
      <w:tblPr>
        <w:tblW w:w="9552" w:type="dxa"/>
        <w:jc w:val="right"/>
        <w:tblLayout w:type="fixed"/>
        <w:tblLook w:val="04A0" w:firstRow="1" w:lastRow="0" w:firstColumn="1" w:lastColumn="0" w:noHBand="0" w:noVBand="1"/>
      </w:tblPr>
      <w:tblGrid>
        <w:gridCol w:w="4678"/>
        <w:gridCol w:w="4874"/>
      </w:tblGrid>
      <w:tr w:rsidR="00C051A2" w:rsidRPr="00B64230" w:rsidTr="00C305DD">
        <w:trPr>
          <w:trHeight w:val="1097"/>
          <w:jc w:val="right"/>
        </w:trPr>
        <w:tc>
          <w:tcPr>
            <w:tcW w:w="4678" w:type="dxa"/>
            <w:hideMark/>
          </w:tcPr>
          <w:p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Рассмотрена на заседании ЦМК </w:t>
            </w:r>
          </w:p>
          <w:p w:rsidR="00C051A2" w:rsidRPr="00B64230" w:rsidRDefault="001B6401" w:rsidP="00C305D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</w:t>
            </w:r>
            <w:r w:rsidR="00C051A2"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 </w:t>
            </w:r>
          </w:p>
          <w:p w:rsidR="00C051A2" w:rsidRPr="00B64230" w:rsidRDefault="00C051A2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от «    »________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051A2" w:rsidRPr="00B64230" w:rsidRDefault="00C051A2" w:rsidP="00C05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ПредседательЦМК______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Жеруков А.В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4874" w:type="dxa"/>
            <w:hideMark/>
          </w:tcPr>
          <w:p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ГБПОУ «КБАДК»</w:t>
            </w:r>
          </w:p>
          <w:p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С.Ю. Какулина</w:t>
            </w:r>
          </w:p>
        </w:tc>
      </w:tr>
    </w:tbl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программа 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уководство выполнением работ по техническому обслуживанию и ремонту автотранспортных средств и их компонентов»</w:t>
      </w:r>
      <w:r w:rsidR="00A213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1340" w:rsidRPr="00A21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МДК 02.03 «Управленческая и техническая документация»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входит в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профессиональный цикл под индексом 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ПМ.02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23.02.07 «Техническое обслуживание и ремонт автотранспортных средств»</w:t>
      </w:r>
    </w:p>
    <w:p w:rsidR="00C051A2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C051A2" w:rsidRPr="00B64230" w:rsidRDefault="00C051A2" w:rsidP="00C051A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Pr="00B64230" w:rsidRDefault="001B6401" w:rsidP="00C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Дзахмишева</w:t>
      </w:r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Мадина Анатольевна, преподаватель экономических дисциплин. </w:t>
      </w:r>
    </w:p>
    <w:p w:rsidR="009D3CE0" w:rsidRPr="00BC3EB0" w:rsidRDefault="009D3CE0" w:rsidP="009D3CE0">
      <w:pPr>
        <w:rPr>
          <w:rFonts w:ascii="Times New Roman" w:hAnsi="Times New Roman"/>
          <w:b/>
          <w:sz w:val="20"/>
        </w:rPr>
      </w:pPr>
    </w:p>
    <w:p w:rsidR="00C051A2" w:rsidRDefault="00C051A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9D3CE0" w:rsidRPr="00BC3EB0" w:rsidRDefault="009D3CE0" w:rsidP="009D3CE0">
      <w:pPr>
        <w:jc w:val="center"/>
        <w:rPr>
          <w:rFonts w:ascii="Times New Roman" w:hAnsi="Times New Roman"/>
          <w:b/>
          <w:sz w:val="24"/>
        </w:rPr>
      </w:pPr>
      <w:r w:rsidRPr="00BC3EB0"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:rsidR="009D3CE0" w:rsidRPr="00BC3EB0" w:rsidRDefault="009D3CE0" w:rsidP="009D3CE0">
      <w:pPr>
        <w:rPr>
          <w:rFonts w:ascii="Times New Roman" w:hAnsi="Times New Roman"/>
        </w:rPr>
      </w:pPr>
    </w:p>
    <w:p w:rsidR="00C14AAD" w:rsidRPr="00BC3EB0" w:rsidRDefault="009D3CE0" w:rsidP="00935CCC">
      <w:pPr>
        <w:pStyle w:val="11"/>
      </w:pPr>
      <w:r>
        <w:fldChar w:fldCharType="begin"/>
      </w:r>
      <w:r>
        <w:instrText xml:space="preserve"> HYPERLINK \l "__RefHeading___185" </w:instrText>
      </w:r>
      <w:r>
        <w:fldChar w:fldCharType="separat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4"/>
      </w:tblGrid>
      <w:tr w:rsidR="00C14AAD" w:rsidTr="00935CCC">
        <w:tc>
          <w:tcPr>
            <w:tcW w:w="8500" w:type="dxa"/>
          </w:tcPr>
          <w:p w:rsidR="00C14AAD" w:rsidRPr="00935CCC" w:rsidRDefault="00240009" w:rsidP="00935CCC">
            <w:pPr>
              <w:pStyle w:val="11"/>
            </w:pPr>
            <w:hyperlink w:anchor="__RefHeading___174" w:history="1">
              <w:r w:rsidR="00C14AAD" w:rsidRPr="00935CCC">
                <w:t>1. Общая характеристика  рабочей программы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BF2014" w:rsidP="00935CCC">
            <w:pPr>
              <w:pStyle w:val="11"/>
            </w:pPr>
            <w:r>
              <w:t>4</w:t>
            </w:r>
          </w:p>
        </w:tc>
      </w:tr>
      <w:tr w:rsidR="00C14AAD" w:rsidTr="00935CCC">
        <w:trPr>
          <w:trHeight w:val="413"/>
        </w:trPr>
        <w:tc>
          <w:tcPr>
            <w:tcW w:w="8500" w:type="dxa"/>
          </w:tcPr>
          <w:p w:rsidR="00C14AAD" w:rsidRPr="00935CCC" w:rsidRDefault="00240009" w:rsidP="00935CCC">
            <w:pPr>
              <w:pStyle w:val="21"/>
            </w:pPr>
            <w:hyperlink w:anchor="__RefHeading___175" w:history="1">
              <w:r w:rsidR="00C14AAD" w:rsidRPr="00935CCC">
                <w:t>1.1. Цель и место профессионального модуля в структуре образовательной программы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240009" w:rsidP="00935CCC">
            <w:pPr>
              <w:pStyle w:val="21"/>
            </w:pPr>
            <w:hyperlink w:anchor="__RefHeading___176" w:history="1">
              <w:r w:rsidR="00C14AAD" w:rsidRPr="00935CCC">
                <w:t>1.2. Планируемые результаты освоения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240009" w:rsidP="00935CCC">
            <w:pPr>
              <w:pStyle w:val="11"/>
            </w:pPr>
            <w:hyperlink w:anchor="__RefHeading___177" w:history="1">
              <w:r w:rsidR="00C14AAD" w:rsidRPr="00935CCC">
                <w:t>2. Структура и содержание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935CCC" w:rsidP="00BF2014">
            <w:pPr>
              <w:pStyle w:val="11"/>
            </w:pPr>
            <w:r>
              <w:t>1</w:t>
            </w:r>
            <w:r w:rsidR="00BF2014">
              <w:t>4</w:t>
            </w:r>
          </w:p>
        </w:tc>
      </w:tr>
      <w:tr w:rsidR="00C14AAD" w:rsidTr="00935CCC">
        <w:tc>
          <w:tcPr>
            <w:tcW w:w="8500" w:type="dxa"/>
          </w:tcPr>
          <w:p w:rsidR="00C14AAD" w:rsidRPr="00935CCC" w:rsidRDefault="00240009" w:rsidP="00935CCC">
            <w:pPr>
              <w:pStyle w:val="21"/>
            </w:pPr>
            <w:hyperlink w:anchor="__RefHeading___178" w:history="1">
              <w:r w:rsidR="00C14AAD" w:rsidRPr="00935CCC">
                <w:t>2.1. Трудоемкость освоения модуля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240009" w:rsidP="00935CCC">
            <w:pPr>
              <w:pStyle w:val="21"/>
            </w:pPr>
            <w:hyperlink w:anchor="__RefHeading___179" w:history="1">
              <w:r w:rsidR="00C14AAD" w:rsidRPr="00935CCC">
                <w:t>2.2. Структура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240009" w:rsidP="00935CCC">
            <w:pPr>
              <w:pStyle w:val="21"/>
            </w:pPr>
            <w:hyperlink w:anchor="__RefHeading___180" w:history="1">
              <w:r w:rsidR="00C14AAD" w:rsidRPr="00935CCC">
                <w:t>2.3. Содержание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240009" w:rsidP="00935CCC">
            <w:pPr>
              <w:pStyle w:val="11"/>
            </w:pPr>
            <w:hyperlink w:anchor="__RefHeading___182" w:history="1">
              <w:r w:rsidR="00C14AAD" w:rsidRPr="00935CCC">
                <w:t>3. Условия реализации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BF2014" w:rsidP="00A21340">
            <w:pPr>
              <w:pStyle w:val="11"/>
            </w:pPr>
            <w:r>
              <w:t>18</w:t>
            </w:r>
          </w:p>
        </w:tc>
      </w:tr>
      <w:tr w:rsidR="00C14AAD" w:rsidTr="00935CCC">
        <w:tc>
          <w:tcPr>
            <w:tcW w:w="8500" w:type="dxa"/>
          </w:tcPr>
          <w:p w:rsidR="00C14AAD" w:rsidRPr="00935CCC" w:rsidRDefault="00240009" w:rsidP="00935CCC">
            <w:pPr>
              <w:pStyle w:val="21"/>
            </w:pPr>
            <w:hyperlink w:anchor="__RefHeading___183" w:history="1">
              <w:r w:rsidR="00C14AAD" w:rsidRPr="00935CCC">
                <w:t>3.1. Материально-техническое обеспечение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C14AAD" w:rsidP="00935CCC">
            <w:pPr>
              <w:pStyle w:val="11"/>
            </w:pPr>
            <w:r w:rsidRPr="00935CCC">
              <w:t>3.2 Кадровое обеспечение</w:t>
            </w:r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240009" w:rsidP="00935CCC">
            <w:pPr>
              <w:pStyle w:val="21"/>
            </w:pPr>
            <w:hyperlink w:anchor="__RefHeading___184" w:history="1">
              <w:r w:rsidR="00C14AAD" w:rsidRPr="00935CCC">
                <w:t>3.3. Учебно-методическое обеспечение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rPr>
          <w:trHeight w:val="70"/>
        </w:trPr>
        <w:tc>
          <w:tcPr>
            <w:tcW w:w="8500" w:type="dxa"/>
          </w:tcPr>
          <w:p w:rsidR="00C14AAD" w:rsidRPr="00935CCC" w:rsidRDefault="00C14AAD" w:rsidP="00935CCC">
            <w:pPr>
              <w:pStyle w:val="11"/>
            </w:pPr>
            <w:r w:rsidRPr="00935CCC">
              <w:t>4. Контроль и оценка результатов освоения профессионального модуля</w:t>
            </w:r>
          </w:p>
        </w:tc>
        <w:tc>
          <w:tcPr>
            <w:tcW w:w="844" w:type="dxa"/>
          </w:tcPr>
          <w:p w:rsidR="00C14AAD" w:rsidRDefault="00A21340" w:rsidP="00BF2014">
            <w:pPr>
              <w:pStyle w:val="11"/>
            </w:pPr>
            <w:r>
              <w:t>2</w:t>
            </w:r>
            <w:r w:rsidR="00BF2014">
              <w:t>1</w:t>
            </w:r>
          </w:p>
        </w:tc>
      </w:tr>
    </w:tbl>
    <w:p w:rsidR="009D3CE0" w:rsidRPr="00BC3EB0" w:rsidRDefault="009D3CE0" w:rsidP="00935CCC">
      <w:pPr>
        <w:pStyle w:val="11"/>
      </w:pPr>
      <w:r>
        <w:fldChar w:fldCharType="end"/>
      </w:r>
    </w:p>
    <w:p w:rsidR="009D3CE0" w:rsidRPr="00BC3EB0" w:rsidRDefault="009D3CE0" w:rsidP="009D3CE0">
      <w:pPr>
        <w:rPr>
          <w:rFonts w:ascii="Times New Roman" w:hAnsi="Times New Roman"/>
        </w:rPr>
      </w:pPr>
    </w:p>
    <w:p w:rsidR="009D3CE0" w:rsidRPr="00BC3EB0" w:rsidRDefault="009D3CE0" w:rsidP="009D3CE0">
      <w:pPr>
        <w:pStyle w:val="1"/>
        <w:rPr>
          <w:color w:val="auto"/>
        </w:rPr>
      </w:pPr>
    </w:p>
    <w:p w:rsidR="009D3CE0" w:rsidRPr="00BC3EB0" w:rsidRDefault="009D3CE0" w:rsidP="009D3CE0">
      <w:pPr>
        <w:keepNext/>
        <w:spacing w:after="120"/>
        <w:jc w:val="center"/>
        <w:rPr>
          <w:rFonts w:ascii="Times New Roman" w:hAnsi="Times New Roman"/>
          <w:b/>
          <w:sz w:val="28"/>
        </w:rPr>
      </w:pPr>
      <w:r w:rsidRPr="00BC3EB0">
        <w:rPr>
          <w:rFonts w:ascii="Times New Roman" w:hAnsi="Times New Roman"/>
        </w:rPr>
        <w:br w:type="page"/>
      </w:r>
      <w:r w:rsidRPr="00BC3EB0">
        <w:rPr>
          <w:rFonts w:ascii="Times New Roman" w:hAnsi="Times New Roman"/>
          <w:b/>
          <w:sz w:val="28"/>
        </w:rPr>
        <w:lastRenderedPageBreak/>
        <w:t>1. Общая характеристика рабочей программы профессионального модуля</w:t>
      </w:r>
    </w:p>
    <w:p w:rsidR="009D3CE0" w:rsidRPr="00BC3EB0" w:rsidRDefault="00C14AAD" w:rsidP="009D3CE0">
      <w:pPr>
        <w:widowControl w:val="0"/>
        <w:jc w:val="center"/>
        <w:rPr>
          <w:rFonts w:ascii="Times New Roman" w:hAnsi="Times New Roman"/>
        </w:rPr>
      </w:pPr>
      <w:r w:rsidRPr="00C14AAD">
        <w:rPr>
          <w:rFonts w:ascii="Times New Roman" w:hAnsi="Times New Roman"/>
          <w:b/>
        </w:rPr>
        <w:t>ПМ 02</w:t>
      </w:r>
      <w:r w:rsidR="009D3CE0" w:rsidRPr="00BC3EB0">
        <w:rPr>
          <w:rFonts w:ascii="Times New Roman" w:hAnsi="Times New Roman"/>
        </w:rPr>
        <w:t>«</w:t>
      </w:r>
      <w:r w:rsidR="009D3CE0" w:rsidRPr="00BC3EB0">
        <w:rPr>
          <w:rFonts w:ascii="Times New Roman" w:hAnsi="Times New Roman"/>
          <w:b/>
        </w:rPr>
        <w:t>Руководство выполнением работ по техническому обслуживанию и ремонту автотранспортных средств и их компонентов</w:t>
      </w:r>
      <w:r w:rsidR="009D3CE0" w:rsidRPr="00BC3EB0">
        <w:rPr>
          <w:rFonts w:ascii="Times New Roman" w:hAnsi="Times New Roman"/>
        </w:rPr>
        <w:t>»</w:t>
      </w:r>
    </w:p>
    <w:p w:rsidR="00C051A2" w:rsidRDefault="009D3CE0" w:rsidP="00C051A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_Toc177462208"/>
      <w:r w:rsidRPr="00BC3EB0">
        <w:rPr>
          <w:rFonts w:ascii="Times New Roman" w:hAnsi="Times New Roman"/>
        </w:rPr>
        <w:t>1.1.</w:t>
      </w:r>
      <w:r w:rsidR="00C051A2" w:rsidRPr="00C051A2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C051A2" w:rsidRPr="00C051A2">
        <w:rPr>
          <w:rFonts w:ascii="Times New Roman" w:hAnsi="Times New Roman"/>
          <w:sz w:val="24"/>
          <w:szCs w:val="24"/>
        </w:rPr>
        <w:t>профессионального модуля «Руководство выполнением работ по техническому обслуживанию и ремонту автотранспортных средств и их компонентов</w:t>
      </w:r>
      <w:r w:rsidR="00A21340">
        <w:rPr>
          <w:rFonts w:ascii="Times New Roman" w:hAnsi="Times New Roman"/>
          <w:sz w:val="24"/>
          <w:szCs w:val="24"/>
        </w:rPr>
        <w:t xml:space="preserve">», </w:t>
      </w:r>
      <w:r w:rsidR="00A21340" w:rsidRPr="00A21340">
        <w:rPr>
          <w:rFonts w:ascii="Times New Roman" w:hAnsi="Times New Roman"/>
          <w:sz w:val="24"/>
          <w:szCs w:val="24"/>
        </w:rPr>
        <w:t xml:space="preserve">МДК 02.03 «Управленческая и техническая документация» </w:t>
      </w:r>
      <w:r w:rsidR="00A21340" w:rsidRPr="00C051A2">
        <w:rPr>
          <w:rFonts w:ascii="Times New Roman" w:hAnsi="Times New Roman"/>
          <w:sz w:val="24"/>
          <w:szCs w:val="24"/>
        </w:rPr>
        <w:t>является</w:t>
      </w:r>
      <w:r w:rsidR="00C051A2" w:rsidRPr="00AB59E7">
        <w:rPr>
          <w:rFonts w:ascii="Times New Roman" w:hAnsi="Times New Roman"/>
          <w:sz w:val="24"/>
          <w:szCs w:val="24"/>
        </w:rPr>
        <w:t xml:space="preserve"> частью ППССЗ в соответствии с ФГОС СПО </w:t>
      </w:r>
      <w:r w:rsidR="00C051A2">
        <w:rPr>
          <w:rFonts w:ascii="Times New Roman" w:hAnsi="Times New Roman"/>
          <w:sz w:val="24"/>
          <w:szCs w:val="24"/>
        </w:rPr>
        <w:t xml:space="preserve">по специальности </w:t>
      </w:r>
      <w:r w:rsidR="00C051A2" w:rsidRPr="00C051A2">
        <w:rPr>
          <w:rFonts w:ascii="Times New Roman" w:hAnsi="Times New Roman"/>
          <w:sz w:val="24"/>
          <w:szCs w:val="24"/>
        </w:rPr>
        <w:t>23.02.07 «Техническое обслуживание и ремонт автотранспортных средств»</w:t>
      </w:r>
      <w:r w:rsidR="00C051A2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и разработана с учетом ФГОС данной специальности (</w:t>
      </w:r>
      <w:r w:rsidR="00C051A2" w:rsidRPr="0075156E">
        <w:rPr>
          <w:rFonts w:ascii="Times New Roman" w:hAnsi="Times New Roman"/>
          <w:sz w:val="24"/>
          <w:szCs w:val="24"/>
        </w:rPr>
        <w:t xml:space="preserve">утв. Приказом Минпросвещения России № </w:t>
      </w:r>
      <w:r w:rsidR="00CD4342">
        <w:rPr>
          <w:rFonts w:ascii="Times New Roman" w:hAnsi="Times New Roman"/>
          <w:sz w:val="24"/>
          <w:szCs w:val="24"/>
        </w:rPr>
        <w:t>453</w:t>
      </w:r>
      <w:r w:rsidR="00C051A2" w:rsidRPr="0075156E">
        <w:rPr>
          <w:rFonts w:ascii="Times New Roman" w:hAnsi="Times New Roman"/>
          <w:sz w:val="24"/>
          <w:szCs w:val="24"/>
        </w:rPr>
        <w:t xml:space="preserve"> от </w:t>
      </w:r>
      <w:r w:rsidR="00CD4342">
        <w:rPr>
          <w:rFonts w:ascii="Times New Roman" w:hAnsi="Times New Roman"/>
          <w:sz w:val="24"/>
          <w:szCs w:val="24"/>
        </w:rPr>
        <w:t>02.06</w:t>
      </w:r>
      <w:r w:rsidR="00C051A2" w:rsidRPr="0075156E">
        <w:rPr>
          <w:rFonts w:ascii="Times New Roman" w:hAnsi="Times New Roman"/>
          <w:sz w:val="24"/>
          <w:szCs w:val="24"/>
        </w:rPr>
        <w:t>.2024г).</w:t>
      </w:r>
      <w:r w:rsidR="00C051A2" w:rsidRPr="00AB59E7">
        <w:rPr>
          <w:rFonts w:ascii="Times New Roman" w:hAnsi="Times New Roman"/>
          <w:sz w:val="24"/>
          <w:szCs w:val="24"/>
        </w:rPr>
        <w:t xml:space="preserve">   </w:t>
      </w:r>
    </w:p>
    <w:p w:rsidR="009D3CE0" w:rsidRPr="00BC3EB0" w:rsidRDefault="009D3CE0" w:rsidP="009D3CE0">
      <w:pPr>
        <w:spacing w:after="120" w:line="276" w:lineRule="auto"/>
        <w:ind w:firstLine="709"/>
        <w:outlineLvl w:val="1"/>
        <w:rPr>
          <w:rFonts w:ascii="Times New Roman" w:hAnsi="Times New Roman"/>
        </w:rPr>
      </w:pPr>
      <w:r w:rsidRPr="00BC3EB0">
        <w:rPr>
          <w:rFonts w:ascii="Times New Roman" w:hAnsi="Times New Roman"/>
        </w:rPr>
        <w:t xml:space="preserve"> Цель и место профессионального модуля в структуре образовательной программы</w:t>
      </w:r>
      <w:bookmarkEnd w:id="0"/>
    </w:p>
    <w:p w:rsidR="009D3CE0" w:rsidRPr="00BC3EB0" w:rsidRDefault="009D3CE0" w:rsidP="009D3CE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Цель модуля: освоение вида деятельности «</w:t>
      </w:r>
      <w:r w:rsidRPr="00BC3EB0">
        <w:rPr>
          <w:rFonts w:ascii="Times New Roman" w:hAnsi="Times New Roman"/>
          <w:b/>
        </w:rPr>
        <w:t>Руководство выполнением работ по техническому обслуживанию и ремонту автотранспортных средств и их компонентов</w:t>
      </w:r>
      <w:r w:rsidRPr="00BC3EB0">
        <w:rPr>
          <w:rFonts w:ascii="Times New Roman" w:hAnsi="Times New Roman"/>
          <w:sz w:val="24"/>
        </w:rPr>
        <w:t xml:space="preserve">». </w:t>
      </w:r>
    </w:p>
    <w:p w:rsidR="009D3CE0" w:rsidRPr="00BC3EB0" w:rsidRDefault="009D3CE0" w:rsidP="009D3CE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:rsidR="009D3CE0" w:rsidRPr="00BC3EB0" w:rsidRDefault="009D3CE0" w:rsidP="009D3CE0">
      <w:pPr>
        <w:spacing w:after="120" w:line="276" w:lineRule="auto"/>
        <w:ind w:firstLine="709"/>
        <w:outlineLvl w:val="1"/>
        <w:rPr>
          <w:rFonts w:ascii="Times New Roman" w:hAnsi="Times New Roman"/>
        </w:rPr>
      </w:pPr>
      <w:bookmarkStart w:id="1" w:name="_Toc177462209"/>
      <w:r w:rsidRPr="00BC3EB0"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1"/>
    </w:p>
    <w:p w:rsidR="009D3CE0" w:rsidRPr="00BC3EB0" w:rsidRDefault="009D3CE0" w:rsidP="009D3CE0">
      <w:pPr>
        <w:ind w:firstLine="70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:rsidR="009D3CE0" w:rsidRPr="00BC3EB0" w:rsidRDefault="009D3CE0" w:rsidP="009D3CE0">
      <w:pPr>
        <w:spacing w:after="120"/>
        <w:ind w:firstLine="709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Код ОК,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анализировать задачу и/или проблему и выделять её составные части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 этапы решения задачи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актуальный профессиональный и социальный контекст, в котором приходится работать и жить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Основные категории и понятия философии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Роль философии в жизни человека и общества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ОК.02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 задачи для поиска информации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 необходимые источники информации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планировать процесс поиска;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структурировать получаемую информацию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выделять наиболее значимое в перечне информации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формат оформления результатов поиска информации, современные средства и устройства информатизации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сущность процесса познания;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основы научной, философской и религиозной картин мира;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ОК.03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применять современную научную профессиональную терминологию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содержание актуальной нормативно-правовой документации;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ОК.04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организовывать работу коллектива и команды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психологические особенности личности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 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ОК.05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проявлять толерантность в рабочем коллективе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правила оформления документов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правила построения устных сообщений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особенности соци</w:t>
            </w:r>
            <w:r w:rsidR="00F21EA5">
              <w:rPr>
                <w:rFonts w:ascii="Times New Roman" w:hAnsi="Times New Roman"/>
              </w:rPr>
              <w:t>ального и культурного контекста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ОК.06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описывать значимость своей профессии/ специальности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before="120" w:after="0" w:line="240" w:lineRule="auto"/>
              <w:ind w:left="120" w:right="120" w:hanging="240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значимость профессиональной деятельности по профессии/ специальности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ОК.07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основные ресурсы, задействованные в профессиональной деятельности;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принципы бережливого производства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ОК.09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участвовать в диалогах на знакомые общие и профессиональные темы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строить простые высказывания о себе и о своей профессиональной деятельности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кратко обосновывать и объяснять свои действия (текущие и планируемые)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основные общеупотребительные глаголы (бытовая и профессиональная лексика)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особенности произношения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-Планировать и осуществлять руководство работой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-Анализировать наличие материалов, оборудования и инструмента, исходя из производственной программы предприятия.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-Контролировать наличие, исправность и соблюдение </w:t>
            </w:r>
            <w:r w:rsidRPr="00BC3EB0">
              <w:rPr>
                <w:rFonts w:ascii="Times New Roman" w:hAnsi="Times New Roman"/>
              </w:rPr>
              <w:lastRenderedPageBreak/>
              <w:t>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-Контролировать рациональное использование расходных материалов.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-Использовать специализированные программные продукты.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-Организовать систему хранения и безопасной утилизации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-Основы управления деятельностью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-Основные технико-экономические показатели производственной деятельности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-Технология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-Номенклатура оборудования и инструмента, используемого для проведения работ по </w:t>
            </w:r>
            <w:r w:rsidRPr="00BC3EB0">
              <w:rPr>
                <w:rFonts w:ascii="Times New Roman" w:hAnsi="Times New Roman"/>
              </w:rPr>
              <w:lastRenderedPageBreak/>
              <w:t>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-Номенклатура и нормы расхода материалов и запасных частей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-Химмотологическая карта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управления складом.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-Технические и эксплуатационные характеристики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-Технология выполнения работ по техническому обслуживанию и ремонту автотранспортных средств и их компонентов в соответствии с требованиями организации-изготовителя.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утилизации запасных частей и материалов, использованных в ходе технического обслуживания и ремонта, в том числе проведения гарантийных действий с автотранспортными средствами и их компонентами.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-Планирование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-Планирование бюджета на оказание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-Определение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-Заказ материалов, оборудования и инструмента для </w:t>
            </w:r>
            <w:r w:rsidRPr="00BC3EB0">
              <w:rPr>
                <w:rFonts w:ascii="Times New Roman" w:hAnsi="Times New Roman"/>
              </w:rPr>
              <w:lastRenderedPageBreak/>
              <w:t>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9D3CE0" w:rsidRPr="00BC3EB0" w:rsidTr="009D3CE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ПК 2.2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-Организовывать деятельность персонала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 соблюдение технологических процессов по техническому обслуживанию и ремонту автотранспортных средств и их компонентов, проверять качество выполненных работ;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-Анализировать результаты производственной деятельности по техническому обслуживанию и ремонту автотранспортных средств и их компонентов;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-Планировать мероприятия по развитию сервиса автотранспортных услуг и их компонентов с учетом маркетинговых исследований рынка.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-Анализировать причины некачественного или несвоевременного выполнения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-Планировать загрузку зоны технического обслуживания и текущего ремонта и рабочее время, необходимое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-Создать систему мотивации и обучения для персонала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-Вести учет выполненных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-Анализировать результаты внедрения/апробации новых технологий и способов технического обслуживания и ремонта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-Проводить деловые совещания/собрания и деловые переговоры.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-Использовать специализированные программные продукты.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-Осуществлять планирование рабочего времени.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-Ставить задачи персоналу сервисного центра и контролировать их выполнение в рамках зоны своей ответственности.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-Основы управления деятельностью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-Законодательные и нормативные акты, регулирующие производственно-хозяйственную деятельность по сервису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-Положения действующей системы менеджмента качества.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-Основные технико-экономические показатели производственной деятельности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-Основные показатели эффективности деятельности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-Технология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техники безопасности при работе с материалами, инструментом и оборудованием, применяемым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-Нормативы времени организации-изготовителя на проведение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-Технические и эксплуатационные характеристики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-Методы анализа и решения проблем на производстве.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-Стандарты оказания услуг,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-Требования организации-изготовителя автотранспортных средств к оказанию их сервиса.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межличностной и деловой коммуникации.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-Технология выполнения работ по техническому обслуживанию и ремонту </w:t>
            </w:r>
            <w:r w:rsidRPr="00BC3EB0">
              <w:rPr>
                <w:rFonts w:ascii="Times New Roman" w:hAnsi="Times New Roman"/>
              </w:rPr>
              <w:lastRenderedPageBreak/>
              <w:t>автотранспортных средств и их компонентов в соответствии с требованиями организации-изготовителя.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организации производства для выполнения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-Организационная и производственная структуры предприятия автомобильного транспорта.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работы с базами данных и другими специальными программными продуктами.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-Инструменты планирования деятельности, основы бизнес-планирования.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маркетинговых исследований, методы анализа внутренней и внешней среды, стратегии и методы продвижения услуг на рынке.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управления персоналом.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управления временем.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-Техника постановки задач и контроля их выполнения.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техники проведения деловых переговоров и совещаний (собраний).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-Организация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-Контроль качества выполняемых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-Оценка экономической эффективности деятельности по техническому </w:t>
            </w:r>
            <w:r w:rsidRPr="00BC3EB0">
              <w:rPr>
                <w:rFonts w:ascii="Times New Roman" w:hAnsi="Times New Roman"/>
              </w:rPr>
              <w:lastRenderedPageBreak/>
              <w:t>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-Определение основных направлений развития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-Контроль расхода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-Распределение работ и координация действий между работниками в соответствии с уровнем их профессиональной квалификации, типом и сложностью распределяемых работ.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-Сбор и предоставление актуальной информации о резервах времени, свободных постах и специалистах в ремонтной зоне сервисного центра.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-Разработка мероприятий по улучшению и совершенствованию процесса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-Контроль сроков и полноты выполнения действий с </w:t>
            </w:r>
            <w:r w:rsidRPr="00BC3EB0">
              <w:rPr>
                <w:rFonts w:ascii="Times New Roman" w:hAnsi="Times New Roman"/>
              </w:rPr>
              <w:lastRenderedPageBreak/>
              <w:t>автотранспортными средствами и их компонентами в ходе работы с рекламациями потребителей и проведения сервисных и отзывных кампаний.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9D3CE0" w:rsidRPr="00BC3EB0" w:rsidTr="009D3CE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ПК 2.3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-Проводить деловые совещания/собрания и деловые переговоры.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-Осуществлять грамотную деловую письменную и устную коммуникацию с потребителями, специалистами сервисного центра и представителями организаций-изготовителей автотранспортных средств и их 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-Методы анализа и решения проблем на производстве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законодательства в области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межличностной и деловой коммуникации.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-Организационная и производственная структуры предприятия автомобильного транспорта.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техники проведения деловых переговоров и совещаний (собраний).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-Информирование специалистов сервисного центра и потребителей автотранспортных средств и их компонентов о необходимости проведения сервисных и отзывных кампаний.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-Коммуникация с представителями производителей автотранспортных средств и их компонентов по вопросам, связанным с гарантийным обслуживанием и ремонтом.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9D3CE0" w:rsidRPr="00BC3EB0" w:rsidTr="009D3CE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ПК 2.4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-Обеспечивать правильность и своевременность оформления документации.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-Контролировать соблюдение персоналом техники безопасности при выполнении работ по техническому обслуживанию и ремонту автотранспортных средств </w:t>
            </w:r>
            <w:r w:rsidRPr="00BC3EB0">
              <w:rPr>
                <w:rFonts w:ascii="Times New Roman" w:hAnsi="Times New Roman"/>
              </w:rPr>
              <w:lastRenderedPageBreak/>
              <w:t>и их компонентов, проводить инструктажи.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-Вести учет выполненных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-Использовать специализированные программные продукты.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-Систематизировать архивные документы, в том числе по гарантийному ремонту автотранспортных средств и их 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 xml:space="preserve">-Основы документационного обеспечения деятельности в области сервиса автотранспортных средств и их компонентов.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-Законодательные и нормативные акты, регулирующие производственно-хозяйственную деятельность по сервису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-Положения действующей системы менеджмента качества.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-Химмотологическая карта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-Стандарты оказания услуг,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-Требования организации-изготовителя автотранспортных средств к оказанию их сервиса.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законодательства в области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работы с базами данных и другими специальными программными продуктами.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оформления технической и управленческой документации, в том числе рекламационных актов.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организации хранения архивных документов.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-Документационное обеспечение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-Выставление рекламационных актов представителям организаций-изготовителей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-Формирование и хранение архива документации по ТО и ремонту, в том числе гарантийному ремонту, автотранспортных средств и их компонентов.</w:t>
            </w:r>
          </w:p>
        </w:tc>
      </w:tr>
    </w:tbl>
    <w:p w:rsidR="009D3CE0" w:rsidRPr="00BC3EB0" w:rsidRDefault="009D3CE0" w:rsidP="00CD4342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ind w:firstLine="709"/>
        <w:rPr>
          <w:rFonts w:ascii="Times New Roman" w:hAnsi="Times New Roman"/>
          <w:sz w:val="24"/>
        </w:rPr>
      </w:pPr>
    </w:p>
    <w:p w:rsidR="00CD4342" w:rsidRDefault="00CD4342">
      <w:pPr>
        <w:rPr>
          <w:rFonts w:asciiTheme="majorHAnsi" w:eastAsiaTheme="majorEastAsia" w:hAnsiTheme="majorHAnsi" w:cstheme="majorBidi"/>
          <w:sz w:val="28"/>
          <w:szCs w:val="32"/>
        </w:rPr>
      </w:pPr>
      <w:bookmarkStart w:id="2" w:name="_Toc177462210"/>
      <w:r>
        <w:rPr>
          <w:sz w:val="28"/>
        </w:rPr>
        <w:br w:type="page"/>
      </w:r>
    </w:p>
    <w:p w:rsidR="009D3CE0" w:rsidRPr="00935CCC" w:rsidRDefault="009D3CE0" w:rsidP="009D3CE0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35CC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профессионального модуля</w:t>
      </w:r>
      <w:bookmarkEnd w:id="2"/>
    </w:p>
    <w:p w:rsidR="009D3CE0" w:rsidRPr="00BC3EB0" w:rsidRDefault="009D3CE0" w:rsidP="009D3CE0">
      <w:pPr>
        <w:pStyle w:val="2"/>
        <w:rPr>
          <w:rFonts w:ascii="Times New Roman" w:hAnsi="Times New Roman"/>
          <w:i/>
          <w:color w:val="auto"/>
          <w:sz w:val="24"/>
        </w:rPr>
      </w:pPr>
      <w:bookmarkStart w:id="3" w:name="_Toc177462211"/>
      <w:r w:rsidRPr="00BC3EB0">
        <w:rPr>
          <w:rFonts w:ascii="Times New Roman" w:hAnsi="Times New Roman"/>
          <w:color w:val="auto"/>
          <w:sz w:val="24"/>
        </w:rPr>
        <w:t>2.1. Трудоемкость освоения модуля</w:t>
      </w:r>
      <w:bookmarkEnd w:id="3"/>
      <w:r w:rsidRPr="00BC3EB0">
        <w:rPr>
          <w:rFonts w:ascii="Times New Roman" w:hAnsi="Times New Roman"/>
          <w:color w:val="auto"/>
          <w:sz w:val="24"/>
        </w:rPr>
        <w:t xml:space="preserve"> </w:t>
      </w:r>
    </w:p>
    <w:tbl>
      <w:tblPr>
        <w:tblW w:w="10065" w:type="dxa"/>
        <w:tblInd w:w="-7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CD4342" w:rsidRPr="00F40564" w:rsidTr="00CD4342">
        <w:trPr>
          <w:trHeight w:val="449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4342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D4342" w:rsidRPr="00F40564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D4342" w:rsidTr="00CD4342">
        <w:trPr>
          <w:trHeight w:val="449"/>
        </w:trPr>
        <w:tc>
          <w:tcPr>
            <w:tcW w:w="79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D4342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23.02.07</w:t>
            </w:r>
          </w:p>
        </w:tc>
      </w:tr>
      <w:tr w:rsidR="00CD4342" w:rsidRPr="005513AE" w:rsidTr="00CD4342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Pr="0091092D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  <w:r w:rsidRPr="00CD4342">
              <w:rPr>
                <w:rFonts w:ascii="Times New Roman" w:hAnsi="Times New Roman"/>
                <w:b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D4342" w:rsidRPr="005513AE" w:rsidRDefault="004373C3" w:rsidP="00176FA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105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CD4342" w:rsidRPr="005513AE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CD4342" w:rsidRPr="005513AE" w:rsidRDefault="004267DF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54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Pr="005513AE" w:rsidRDefault="004267DF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Pr="0091092D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092D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Pr="005513AE" w:rsidRDefault="004267DF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Pr="0091092D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3EB0">
              <w:rPr>
                <w:rFonts w:ascii="Times New Roman" w:hAnsi="Times New Roman"/>
                <w:sz w:val="24"/>
              </w:rPr>
              <w:t>Практика, в т.ч.: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Default="004267DF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Pr="0091092D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3EB0"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C3EB0">
              <w:rPr>
                <w:rFonts w:ascii="Times New Roman" w:hAnsi="Times New Roman"/>
                <w:sz w:val="24"/>
              </w:rPr>
              <w:t>36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Pr="00540C89" w:rsidRDefault="00540C89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C89">
              <w:rPr>
                <w:rFonts w:ascii="Times New Roman" w:hAnsi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Default="004267DF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540C89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0C89" w:rsidRPr="0091092D" w:rsidRDefault="00540C89" w:rsidP="00540C8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3EB0">
              <w:rPr>
                <w:rFonts w:ascii="Times New Roman" w:hAnsi="Times New Roman"/>
                <w:sz w:val="24"/>
              </w:rPr>
              <w:t>Промежуточная аттестация</w:t>
            </w:r>
            <w:r>
              <w:rPr>
                <w:rFonts w:ascii="Times New Roman" w:hAnsi="Times New Roman"/>
                <w:sz w:val="24"/>
              </w:rPr>
              <w:t xml:space="preserve"> экзамен по модулю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0C89" w:rsidRDefault="004267DF" w:rsidP="00540C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</w:tbl>
    <w:p w:rsidR="009D3CE0" w:rsidRPr="00BC3EB0" w:rsidRDefault="009D3CE0" w:rsidP="009D3CE0">
      <w:pPr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pStyle w:val="2"/>
        <w:rPr>
          <w:rFonts w:ascii="Times New Roman" w:hAnsi="Times New Roman"/>
          <w:i/>
          <w:color w:val="auto"/>
          <w:sz w:val="24"/>
        </w:rPr>
      </w:pPr>
      <w:bookmarkStart w:id="4" w:name="_Toc177462212"/>
      <w:r w:rsidRPr="00BC3EB0">
        <w:rPr>
          <w:rFonts w:ascii="Times New Roman" w:hAnsi="Times New Roman"/>
          <w:color w:val="auto"/>
          <w:sz w:val="24"/>
        </w:rPr>
        <w:t>2.</w:t>
      </w:r>
      <w:r w:rsidR="00935CCC">
        <w:rPr>
          <w:rFonts w:ascii="Times New Roman" w:hAnsi="Times New Roman"/>
          <w:color w:val="auto"/>
          <w:sz w:val="24"/>
        </w:rPr>
        <w:t>1</w:t>
      </w:r>
      <w:r w:rsidRPr="00BC3EB0">
        <w:rPr>
          <w:rFonts w:ascii="Times New Roman" w:hAnsi="Times New Roman"/>
          <w:color w:val="auto"/>
          <w:sz w:val="24"/>
        </w:rPr>
        <w:t>.</w:t>
      </w:r>
      <w:r w:rsidR="00935CCC">
        <w:rPr>
          <w:rFonts w:ascii="Times New Roman" w:hAnsi="Times New Roman"/>
          <w:color w:val="auto"/>
          <w:sz w:val="24"/>
        </w:rPr>
        <w:t>1</w:t>
      </w:r>
      <w:r w:rsidRPr="00BC3EB0">
        <w:rPr>
          <w:rFonts w:ascii="Times New Roman" w:hAnsi="Times New Roman"/>
          <w:color w:val="auto"/>
          <w:sz w:val="24"/>
        </w:rPr>
        <w:t xml:space="preserve"> Структура профессионального модуля</w:t>
      </w:r>
      <w:bookmarkEnd w:id="4"/>
      <w:r w:rsidRPr="00BC3EB0">
        <w:rPr>
          <w:rFonts w:ascii="Times New Roman" w:hAnsi="Times New Roman"/>
          <w:color w:val="auto"/>
          <w:sz w:val="24"/>
        </w:rPr>
        <w:t xml:space="preserve"> </w:t>
      </w:r>
    </w:p>
    <w:tbl>
      <w:tblPr>
        <w:tblW w:w="1027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9"/>
        <w:gridCol w:w="3600"/>
        <w:gridCol w:w="884"/>
        <w:gridCol w:w="795"/>
        <w:gridCol w:w="855"/>
        <w:gridCol w:w="674"/>
        <w:gridCol w:w="556"/>
        <w:gridCol w:w="476"/>
        <w:gridCol w:w="474"/>
        <w:gridCol w:w="662"/>
      </w:tblGrid>
      <w:tr w:rsidR="009D3CE0" w:rsidRPr="00BC3EB0" w:rsidTr="00DD627D">
        <w:trPr>
          <w:trHeight w:val="327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Код ОК, ПК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Всего, час.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 т.ч. в форме практической подготовки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DD627D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9D3CE0" w:rsidRPr="00BC3EB0" w:rsidTr="00DD627D">
        <w:trPr>
          <w:trHeight w:val="73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10</w:t>
            </w:r>
          </w:p>
        </w:tc>
      </w:tr>
      <w:tr w:rsidR="00DD627D" w:rsidRPr="00BC3EB0" w:rsidTr="00DD627D">
        <w:trPr>
          <w:trHeight w:val="314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27D" w:rsidRPr="004373C3" w:rsidRDefault="00DD627D" w:rsidP="004373C3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27D" w:rsidRPr="00BC3EB0" w:rsidRDefault="00DD627D" w:rsidP="00DD627D">
            <w:pPr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МДК 02.03 Управленческая и техническая документация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DD627D" w:rsidRDefault="00DD627D" w:rsidP="00DD6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627D"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D3CE0" w:rsidRPr="00BC3EB0" w:rsidTr="00DD627D">
        <w:trPr>
          <w:trHeight w:val="314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4373C3" w:rsidRDefault="009D3CE0" w:rsidP="004373C3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73C3" w:rsidRPr="00BC3EB0" w:rsidTr="00DD627D">
        <w:trPr>
          <w:trHeight w:val="217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3C3" w:rsidRPr="00BC3EB0" w:rsidRDefault="004373C3" w:rsidP="00437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3C3" w:rsidRPr="00BC3EB0" w:rsidRDefault="004373C3" w:rsidP="004373C3">
            <w:pPr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 xml:space="preserve">Всего: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73C3" w:rsidRPr="00BC3EB0" w:rsidRDefault="004373C3" w:rsidP="004373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73C3" w:rsidRPr="00BC3EB0" w:rsidRDefault="004373C3" w:rsidP="004373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73C3" w:rsidRPr="00BC3EB0" w:rsidRDefault="004373C3" w:rsidP="004373C3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73C3" w:rsidRPr="00BC3EB0" w:rsidRDefault="004373C3" w:rsidP="004373C3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73C3" w:rsidRPr="00BC3EB0" w:rsidRDefault="004373C3" w:rsidP="004373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73C3" w:rsidRPr="00BC3EB0" w:rsidRDefault="004373C3" w:rsidP="004373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73C3" w:rsidRPr="00BC3EB0" w:rsidRDefault="004373C3" w:rsidP="004373C3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73C3" w:rsidRPr="00BC3EB0" w:rsidRDefault="004373C3" w:rsidP="004373C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9D3CE0" w:rsidRDefault="009D3CE0" w:rsidP="009D3CE0">
      <w:pPr>
        <w:spacing w:after="200" w:line="276" w:lineRule="auto"/>
        <w:rPr>
          <w:rFonts w:ascii="Times New Roman" w:hAnsi="Times New Roman"/>
          <w:b/>
          <w:sz w:val="24"/>
        </w:rPr>
        <w:sectPr w:rsidR="009D3CE0" w:rsidSect="009D3CE0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A745F" w:rsidRDefault="001A745F"/>
    <w:tbl>
      <w:tblPr>
        <w:tblW w:w="15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9561"/>
        <w:gridCol w:w="1012"/>
        <w:gridCol w:w="2126"/>
      </w:tblGrid>
      <w:tr w:rsidR="00176FA4" w:rsidRPr="001A745F" w:rsidTr="00C305DD">
        <w:trPr>
          <w:trHeight w:val="241"/>
        </w:trPr>
        <w:tc>
          <w:tcPr>
            <w:tcW w:w="150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A4" w:rsidRDefault="00176FA4" w:rsidP="00176FA4">
            <w:r w:rsidRPr="00AB5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2.2. Содержание дисциплины</w:t>
            </w:r>
          </w:p>
        </w:tc>
      </w:tr>
      <w:tr w:rsidR="00176FA4" w:rsidRPr="001A745F" w:rsidTr="00E16F3F">
        <w:trPr>
          <w:trHeight w:val="1204"/>
        </w:trPr>
        <w:tc>
          <w:tcPr>
            <w:tcW w:w="2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FA4" w:rsidRPr="001A745F" w:rsidRDefault="00176FA4" w:rsidP="0017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FA4" w:rsidRPr="001A745F" w:rsidRDefault="00176FA4" w:rsidP="0017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5" w:name="_GoBack"/>
            <w:bookmarkEnd w:id="5"/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 учебного материала,</w:t>
            </w:r>
          </w:p>
          <w:p w:rsidR="00176FA4" w:rsidRPr="001A745F" w:rsidRDefault="00176FA4" w:rsidP="0017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1012" w:type="dxa"/>
          </w:tcPr>
          <w:p w:rsidR="00176FA4" w:rsidRPr="00176FA4" w:rsidRDefault="00176FA4" w:rsidP="00176F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FA4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126" w:type="dxa"/>
          </w:tcPr>
          <w:p w:rsidR="00176FA4" w:rsidRPr="00176FA4" w:rsidRDefault="00176FA4" w:rsidP="00176F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FA4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4A0651" w:rsidRPr="001A745F" w:rsidTr="00B2084F">
        <w:trPr>
          <w:trHeight w:val="157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</w:tr>
      <w:tr w:rsidR="00F21EA5" w:rsidRPr="001A745F" w:rsidTr="004373C3">
        <w:trPr>
          <w:trHeight w:val="436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EA5" w:rsidRPr="001A745F" w:rsidRDefault="00F21EA5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Раздел 1. Руководство выполнением работ по техническому обслуживанию и ремонту автотранспо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ртных средств и их компонентов </w:t>
            </w:r>
          </w:p>
        </w:tc>
      </w:tr>
      <w:tr w:rsidR="00B2084F" w:rsidRPr="00C305DD" w:rsidTr="00B2084F">
        <w:tc>
          <w:tcPr>
            <w:tcW w:w="1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МДК 02.03 Управленческая и техническая документация</w:t>
            </w: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B2084F" w:rsidRDefault="00B2084F" w:rsidP="00B208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2084F" w:rsidRDefault="00B2084F" w:rsidP="00B2084F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C305DD" w:rsidRPr="00C305DD" w:rsidTr="00B2084F">
        <w:trPr>
          <w:trHeight w:val="247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1.1. </w:t>
            </w:r>
          </w:p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Введение в документацию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C305DD" w:rsidRPr="00B2084F" w:rsidRDefault="00B2084F" w:rsidP="00B20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2084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305DD" w:rsidRPr="00C305DD" w:rsidTr="00B2084F">
        <w:trPr>
          <w:trHeight w:val="535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1.Понятие документации: сущность, виды, классификация </w:t>
            </w:r>
          </w:p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2.Отличительные черты технической и управленческой документации</w:t>
            </w:r>
          </w:p>
        </w:tc>
        <w:tc>
          <w:tcPr>
            <w:tcW w:w="1012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C305DD" w:rsidRPr="00C305DD" w:rsidTr="00B2084F">
        <w:trPr>
          <w:trHeight w:val="260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1.2. </w:t>
            </w:r>
          </w:p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Техническая документация на предприятиях автомобильного транспорта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012" w:type="dxa"/>
          </w:tcPr>
          <w:p w:rsidR="00C305DD" w:rsidRPr="00B2084F" w:rsidRDefault="00B2084F" w:rsidP="00B20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305DD" w:rsidRPr="00C305DD" w:rsidTr="00B2084F">
        <w:trPr>
          <w:trHeight w:val="2389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1.Основные нормативно-технические документы ТО и ремонта АТС и их компонентов, правила их оформления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2.Документы, оформляемые при разработке технологических процессов на разборочно-сборочные работы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3.Документы, оформляемые при разработке технологических процессов на ТО и ремонт АТС и их компонентов</w:t>
            </w:r>
          </w:p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4.Принципы разработки и использования типовой технологической документации</w:t>
            </w:r>
          </w:p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5.Справочные материалы и техническая документация по ТО и ремонту АТС и их компонентов</w:t>
            </w:r>
          </w:p>
        </w:tc>
        <w:tc>
          <w:tcPr>
            <w:tcW w:w="1012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C305DD" w:rsidRPr="00C305DD" w:rsidTr="00B2084F">
        <w:trPr>
          <w:trHeight w:val="299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Тема 1.3.</w:t>
            </w: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Единая система конструкторской и технологической документации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012" w:type="dxa"/>
          </w:tcPr>
          <w:p w:rsidR="00C305DD" w:rsidRPr="00B2084F" w:rsidRDefault="00C14AAD" w:rsidP="00B20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305DD" w:rsidRPr="00C305DD" w:rsidTr="00B2084F">
        <w:trPr>
          <w:trHeight w:val="1218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1.Общие положения единой системы конструкторской и технологической документации</w:t>
            </w:r>
          </w:p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2.Назначение и структура технологической карты </w:t>
            </w:r>
          </w:p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3.Правила записи переходов в операционной карте</w:t>
            </w:r>
          </w:p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4.Правила оформления карты эскизов</w:t>
            </w:r>
          </w:p>
        </w:tc>
        <w:tc>
          <w:tcPr>
            <w:tcW w:w="1012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C305DD" w:rsidRPr="00C305DD" w:rsidTr="00B2084F">
        <w:trPr>
          <w:trHeight w:val="134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012" w:type="dxa"/>
          </w:tcPr>
          <w:p w:rsidR="00C305DD" w:rsidRPr="00B2084F" w:rsidRDefault="00B2084F" w:rsidP="00B20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2084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vMerge w:val="restart"/>
          </w:tcPr>
          <w:p w:rsidR="00B2084F" w:rsidRDefault="00B2084F" w:rsidP="00B2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C305DD" w:rsidRPr="001A745F" w:rsidRDefault="00B2084F" w:rsidP="00B20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ПК2.3,ПК2.4</w:t>
            </w:r>
          </w:p>
        </w:tc>
      </w:tr>
      <w:tr w:rsidR="00C305DD" w:rsidRPr="00C305DD" w:rsidTr="00B2084F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 занятие 1 «Оформление операционной карты на технологические процессы ТО и ремонта АТС и их компонентов (по видам работ)»</w:t>
            </w:r>
          </w:p>
        </w:tc>
        <w:tc>
          <w:tcPr>
            <w:tcW w:w="1012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305DD" w:rsidRPr="00C305DD" w:rsidTr="00B2084F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2.Практическое занятие 2 «Оформление карты эскизов на технологические процессы ТО и ремонта АТС и их компонентов (по видам работ)»</w:t>
            </w:r>
          </w:p>
        </w:tc>
        <w:tc>
          <w:tcPr>
            <w:tcW w:w="1012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305DD" w:rsidRPr="00C305DD" w:rsidTr="00B2084F">
        <w:trPr>
          <w:trHeight w:val="278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1.4. 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Основополагающие документы по оказанию услуг по ТО и ремонту АТС и их компонентов в РФ 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012" w:type="dxa"/>
          </w:tcPr>
          <w:p w:rsidR="00C305DD" w:rsidRPr="00B2084F" w:rsidRDefault="00C14AAD" w:rsidP="00B20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305DD" w:rsidRPr="00C305DD" w:rsidTr="00B2084F">
        <w:trPr>
          <w:trHeight w:val="1952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 Правила оказания услуг (выполнения работ) по техническому обслуживанию и ремонту АТС и их компонентов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2.Типовой перечень основной нормативно-технической, организационной и технологической документации для предприятий, оказывающих услугу по ТО и ремонту АТС и их компонентов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3.Нормативно-правовые акты в области оказания сервисного обслуживания АТС и их компонентов</w:t>
            </w:r>
          </w:p>
        </w:tc>
        <w:tc>
          <w:tcPr>
            <w:tcW w:w="1012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B2084F" w:rsidRDefault="00B2084F" w:rsidP="00B2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C305DD" w:rsidRPr="001A745F" w:rsidRDefault="00B2084F" w:rsidP="00B20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C305DD" w:rsidRPr="00C305DD" w:rsidTr="00B2084F">
        <w:trPr>
          <w:trHeight w:val="287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1.5. </w:t>
            </w:r>
          </w:p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Оформление предприятиями автомобильного транспорта документации при приемке и выдаче АТС и их компонентов с ТО и ремонта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012" w:type="dxa"/>
          </w:tcPr>
          <w:p w:rsidR="00C305DD" w:rsidRPr="00B2084F" w:rsidRDefault="00C14AAD" w:rsidP="00B20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305DD" w:rsidRPr="00C305DD" w:rsidTr="00B2084F">
        <w:trPr>
          <w:trHeight w:val="689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1.Порядок приема заказов на ТО и ремонт АТС и их компонентов, перечень документов и правила их оформления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2.Порядок оказания услуг на станциях технического обслуживания АТС и их компонентов, перечень документов и правила их оформления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3.Требования к качеству услуг станций технического обслуживания автомобилей и документы, их регламентирующие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5.Анализ системы документооборота станций технического обслуживания АТС и их компонентов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6.Оформление и согласование стандартных договоров на сервисное обслуживание АТС и их компонентов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7.Оформление документов по результатам ТО и ремонта АТС и их компонентов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8.Оформление документов на заказ расходных материалов и запасных частей для проведения работ по ТО и ремонту АТС и их компонентов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9.Документационное обеспечение складских операций и движения запасных частей при осуществлении работ по техническому обслуживанию и ремонту АТС и их компонентов</w:t>
            </w:r>
          </w:p>
        </w:tc>
        <w:tc>
          <w:tcPr>
            <w:tcW w:w="1012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B2084F" w:rsidRDefault="00B2084F" w:rsidP="00B2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C305DD" w:rsidRPr="001A745F" w:rsidRDefault="00B2084F" w:rsidP="00B20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C305DD" w:rsidRPr="00C305DD" w:rsidTr="00B2084F">
        <w:trPr>
          <w:trHeight w:val="267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012" w:type="dxa"/>
          </w:tcPr>
          <w:p w:rsidR="00C305DD" w:rsidRPr="00B2084F" w:rsidRDefault="00B2084F" w:rsidP="00B20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2084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126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B2084F" w:rsidRPr="00C305DD" w:rsidTr="00B2084F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 занятие 3 «Оформление заявки на оказание услуг по техническому обслуживанию и ремонту АТС и их компонентов»</w:t>
            </w:r>
          </w:p>
        </w:tc>
        <w:tc>
          <w:tcPr>
            <w:tcW w:w="1012" w:type="dxa"/>
          </w:tcPr>
          <w:p w:rsidR="00B2084F" w:rsidRPr="001A745F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B2084F" w:rsidRDefault="00B2084F" w:rsidP="00B2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B2084F" w:rsidRPr="001A745F" w:rsidRDefault="00B2084F" w:rsidP="00B20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B2084F" w:rsidRPr="00C305DD" w:rsidTr="00B2084F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2.Практическое занятие 4 «Оформление заказ-наряда на оказание услуг по техническому обслуживанию АТС и их компонентов»</w:t>
            </w:r>
          </w:p>
        </w:tc>
        <w:tc>
          <w:tcPr>
            <w:tcW w:w="1012" w:type="dxa"/>
          </w:tcPr>
          <w:p w:rsidR="00B2084F" w:rsidRPr="001A745F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B2084F" w:rsidRPr="001A745F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B2084F" w:rsidRPr="00C305DD" w:rsidTr="00B2084F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3.Практическое занятие 5 «Оформление приемо-сдаточного акта на оказание услуг по техническому обслуживанию и ремонту АТС и их компонентов»</w:t>
            </w:r>
          </w:p>
        </w:tc>
        <w:tc>
          <w:tcPr>
            <w:tcW w:w="1012" w:type="dxa"/>
          </w:tcPr>
          <w:p w:rsidR="00B2084F" w:rsidRPr="001A745F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B2084F" w:rsidRPr="001A745F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B2084F" w:rsidRPr="00C305DD" w:rsidTr="00B2084F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4.Практическое занятие 6 «Оформление акта выполненных работ по техническому обслуживанию и ремонту АТС и их компонентов»</w:t>
            </w:r>
          </w:p>
        </w:tc>
        <w:tc>
          <w:tcPr>
            <w:tcW w:w="1012" w:type="dxa"/>
          </w:tcPr>
          <w:p w:rsidR="00B2084F" w:rsidRPr="001A745F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B2084F" w:rsidRPr="001A745F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B2084F" w:rsidRPr="00C305DD" w:rsidTr="00B2084F">
        <w:trPr>
          <w:trHeight w:val="294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5.Практическое занятие 7 «Оформление рекламационного акта (претензии)»</w:t>
            </w:r>
          </w:p>
        </w:tc>
        <w:tc>
          <w:tcPr>
            <w:tcW w:w="1012" w:type="dxa"/>
          </w:tcPr>
          <w:p w:rsidR="00B2084F" w:rsidRPr="001A745F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B2084F" w:rsidRPr="001A745F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305DD" w:rsidRPr="00C305DD" w:rsidTr="00B2084F">
        <w:trPr>
          <w:trHeight w:val="195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1.6. </w:t>
            </w:r>
          </w:p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Основы документационного обеспечения управления на предприятиях автомобильного транспорта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012" w:type="dxa"/>
          </w:tcPr>
          <w:p w:rsidR="00C305DD" w:rsidRPr="00B2084F" w:rsidRDefault="00C14AAD" w:rsidP="00B20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305DD" w:rsidRPr="00C305DD" w:rsidTr="00B2084F">
        <w:trPr>
          <w:trHeight w:val="939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1.Правовые и нормативные основы делопроизводства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2.Функции документа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3.Классификация документов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 Стандартизация процесса документирования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5.Состав и требования к оформлению реквизитов</w:t>
            </w:r>
          </w:p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 Требования к бланкам документов</w:t>
            </w:r>
          </w:p>
        </w:tc>
        <w:tc>
          <w:tcPr>
            <w:tcW w:w="1012" w:type="dxa"/>
          </w:tcPr>
          <w:p w:rsidR="00C305DD" w:rsidRPr="00B2084F" w:rsidRDefault="00C305DD" w:rsidP="00B20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B2084F" w:rsidRDefault="00B2084F" w:rsidP="00B2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C305DD" w:rsidRPr="001A745F" w:rsidRDefault="00B2084F" w:rsidP="00B20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C305DD" w:rsidRPr="00C305DD" w:rsidTr="00B2084F">
        <w:trPr>
          <w:trHeight w:val="269"/>
        </w:trPr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1.7. </w:t>
            </w:r>
          </w:p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Организация работы с управленческими документами на предприятиях автомобильного транспорта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012" w:type="dxa"/>
          </w:tcPr>
          <w:p w:rsidR="00C305DD" w:rsidRPr="00B2084F" w:rsidRDefault="00C14AAD" w:rsidP="00B20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126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305DD" w:rsidRPr="00C305DD" w:rsidTr="00B2084F">
        <w:trPr>
          <w:trHeight w:val="1252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1.Организация документооборота на предприятиях автомобильного транспорта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2.Основные виды управленческой документации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3.Правила организации хранения архивных документов</w:t>
            </w:r>
          </w:p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4.Современные информационные технологии в делопроизводстве</w:t>
            </w:r>
          </w:p>
        </w:tc>
        <w:tc>
          <w:tcPr>
            <w:tcW w:w="1012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B2084F" w:rsidRDefault="00B2084F" w:rsidP="00B2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C305DD" w:rsidRPr="001A745F" w:rsidRDefault="00B2084F" w:rsidP="00B20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C305DD" w:rsidRPr="00C305DD" w:rsidTr="00B2084F">
        <w:trPr>
          <w:trHeight w:val="277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5DD" w:rsidRPr="00C305DD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012" w:type="dxa"/>
          </w:tcPr>
          <w:p w:rsidR="00C305DD" w:rsidRPr="00B2084F" w:rsidRDefault="00B2084F" w:rsidP="00B20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2084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126" w:type="dxa"/>
          </w:tcPr>
          <w:p w:rsidR="00C305DD" w:rsidRPr="001A745F" w:rsidRDefault="00C305D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B2084F" w:rsidRPr="00C305DD" w:rsidTr="00B2084F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 занятие 8 «Оформление организационно-распорядительных документов по деятельности сервиса АТС и их компонентов»</w:t>
            </w:r>
          </w:p>
        </w:tc>
        <w:tc>
          <w:tcPr>
            <w:tcW w:w="1012" w:type="dxa"/>
          </w:tcPr>
          <w:p w:rsidR="00B2084F" w:rsidRPr="001A745F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B2084F" w:rsidRDefault="00B2084F" w:rsidP="00B2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B2084F" w:rsidRPr="001A745F" w:rsidRDefault="00B2084F" w:rsidP="00B20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ПК2.3,ПК2.4</w:t>
            </w:r>
          </w:p>
        </w:tc>
      </w:tr>
      <w:tr w:rsidR="00B2084F" w:rsidRPr="00C305DD" w:rsidTr="00B2084F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2.Практическое занятие 9 «Оформление справочно-информационных документов по деятельности сервиса АТС и их компонентов»</w:t>
            </w:r>
          </w:p>
        </w:tc>
        <w:tc>
          <w:tcPr>
            <w:tcW w:w="1012" w:type="dxa"/>
          </w:tcPr>
          <w:p w:rsidR="00B2084F" w:rsidRPr="001A745F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B2084F" w:rsidRPr="001A745F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B2084F" w:rsidRPr="00C305DD" w:rsidTr="00B2084F">
        <w:trPr>
          <w:trHeight w:val="461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C305DD" w:rsidRDefault="00B2084F" w:rsidP="00C3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305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3.Практическое занятие 10 «Оформление документов по личному составу на предприятии сервиса АТС и их компонентов»</w:t>
            </w:r>
          </w:p>
        </w:tc>
        <w:tc>
          <w:tcPr>
            <w:tcW w:w="1012" w:type="dxa"/>
          </w:tcPr>
          <w:p w:rsidR="00B2084F" w:rsidRPr="001A745F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B2084F" w:rsidRPr="001A745F" w:rsidRDefault="00B2084F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14AAD" w:rsidRPr="00C305DD" w:rsidTr="004373C3">
        <w:trPr>
          <w:trHeight w:val="461"/>
        </w:trPr>
        <w:tc>
          <w:tcPr>
            <w:tcW w:w="12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4AAD" w:rsidRPr="001A745F" w:rsidRDefault="00C14AA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Промежуточная аттестация по МДК 02.0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3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C14AAD" w:rsidRPr="001A745F" w:rsidRDefault="00C14AAD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            6</w:t>
            </w:r>
          </w:p>
        </w:tc>
      </w:tr>
      <w:tr w:rsidR="00C14AAD" w:rsidTr="004373C3">
        <w:trPr>
          <w:trHeight w:val="277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4AAD" w:rsidRDefault="00C14AAD" w:rsidP="00437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ВСЕГО                                                                                                                                                                                                                              69</w:t>
            </w:r>
          </w:p>
        </w:tc>
      </w:tr>
    </w:tbl>
    <w:p w:rsidR="00A260B9" w:rsidRDefault="00A260B9"/>
    <w:p w:rsidR="001B6401" w:rsidRDefault="001B6401"/>
    <w:p w:rsidR="001B6401" w:rsidRDefault="001B6401"/>
    <w:p w:rsidR="004267DF" w:rsidRDefault="004267DF" w:rsidP="001B64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sectPr w:rsidR="004267DF" w:rsidSect="001A745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5"/>
      </w:tblGrid>
      <w:tr w:rsidR="001B6401" w:rsidRPr="001B6401" w:rsidTr="004267DF">
        <w:trPr>
          <w:trHeight w:val="9543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 xml:space="preserve">Учебная практика ПМ.02     </w:t>
            </w:r>
          </w:p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Виды работ 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 Ознакомление с учебной задачей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 Составление паспорта производственного подразделения ТО и ремонта АТС и их компонентов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 Расчет величины амортизации основных фондов производственного подразделения, их балансовой стоимости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5. Расчет потребности производственного подразделения в оборотных фондах, в том числе запасных частях 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 Расчет показателей использования производственных фондов производственного подразделения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7. Составление баланса затрат рабочего времени рабочих производственного подразделения с учетом условий труда 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 Расчет фонда рабочего времени рабочего производственного подразделения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 Обоснование численности рабочих производственного подразделения, распределение рабочих по разрядам и профессиям, расчет средней часовой тарифной ставки и среднего ремонтного разряда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10. Расчет заработной платы рабочих производственного подразделения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11. Расчет производительности труда рабочих производственного подразделения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12. Калькулирование себестоимости услуги производственного подразделения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13. Установление тарифа услуги производственного подразделения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14. Планирование доходов производственного подразделения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15. Расчет финансового результата и безубыточности деятельности производственного подразделения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16. Выбор оптимального налогового режима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17. Анализ должностных обязанностей мастера участка по тарифно-квалификационному справочнику и профессиональному стандарту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18.  Составление оперативного плана работы мастера участка / производственного подразделения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19. Расстановка рабочих по рабочим местам производственного подразделения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20. Распределение трудовых функций по должностям в производственном подразделении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21. Построение организационной структуры управления производственного подразделения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22. Разработка системы мотивации рабочих производственного подразделения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23. Составление табеля учета рабочего времени по производственному подразделению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24. Составление портрета эффективного руководителя производственного подразделения с точки зрения моделей стилей руководства и теории лидерства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25. Моделирование принятия управленческого решения (по их видам) по проблемам производственного подразделении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26. Моделирование коммуникационного процесса в производственном подразделении, а также в рамках его взаимодействия со смежными структурными подразделениями и внешними организациями/клиентами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27. Отработка техники деловых переговоров в рамках взаимодействия производственного подразделения со смежными структурными подразделениями и внешними организациями/клиентами; отработка техники проведения деловых совещаний (собраний)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28.Оформление управленческой и технической документации в производственном подразделении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29. Создание системы менеджмента качества в производственном подразделении</w:t>
            </w:r>
          </w:p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30. Составление отчета/дневника по решению учебной задачи, его защита</w:t>
            </w:r>
          </w:p>
        </w:tc>
      </w:tr>
      <w:tr w:rsidR="001B6401" w:rsidRPr="001B6401" w:rsidTr="004267DF">
        <w:trPr>
          <w:trHeight w:val="25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6401" w:rsidRPr="001B6401" w:rsidRDefault="004267DF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36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ак.ч.</w:t>
            </w:r>
          </w:p>
        </w:tc>
      </w:tr>
    </w:tbl>
    <w:p w:rsidR="004267DF" w:rsidRDefault="004267DF" w:rsidP="001B6401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  <w:sectPr w:rsidR="004267DF" w:rsidSect="004267D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B6401" w:rsidRPr="001B6401" w:rsidRDefault="001B6401" w:rsidP="001B6401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B6401" w:rsidRPr="001B6401" w:rsidRDefault="001B6401" w:rsidP="001B6401">
      <w:pPr>
        <w:spacing w:beforeAutospacing="1" w:after="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6" w:name="_Toc177462216"/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3. Условия реализации профессионального модуля</w:t>
      </w:r>
      <w:bookmarkEnd w:id="6"/>
    </w:p>
    <w:p w:rsidR="001B6401" w:rsidRPr="001B6401" w:rsidRDefault="001B6401" w:rsidP="001B6401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7" w:name="_Toc177462217"/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3.1. Материально-техническое обеспечение</w:t>
      </w:r>
      <w:bookmarkEnd w:id="7"/>
    </w:p>
    <w:p w:rsidR="001B6401" w:rsidRDefault="001B6401" w:rsidP="001B6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</w:t>
      </w:r>
      <w:r w:rsidRPr="00745733">
        <w:rPr>
          <w:rFonts w:ascii="Times New Roman" w:eastAsia="Arial" w:hAnsi="Times New Roman"/>
          <w:sz w:val="24"/>
          <w:szCs w:val="24"/>
        </w:rPr>
        <w:t xml:space="preserve"> программы </w:t>
      </w:r>
      <w:r>
        <w:rPr>
          <w:rFonts w:ascii="Times New Roman" w:eastAsia="Arial" w:hAnsi="Times New Roman"/>
          <w:sz w:val="24"/>
          <w:szCs w:val="24"/>
        </w:rPr>
        <w:t>профессионального модуля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 w:rsidRPr="00897652">
        <w:rPr>
          <w:rFonts w:ascii="Times New Roman" w:eastAsia="Arial" w:hAnsi="Times New Roman"/>
          <w:sz w:val="24"/>
          <w:szCs w:val="24"/>
        </w:rPr>
        <w:t>«</w:t>
      </w:r>
      <w:r w:rsidRPr="001B6401">
        <w:rPr>
          <w:rFonts w:ascii="Times New Roman" w:eastAsia="Arial" w:hAnsi="Times New Roman"/>
          <w:sz w:val="24"/>
          <w:szCs w:val="24"/>
        </w:rPr>
        <w:t xml:space="preserve">Руководство выполнением работ по техническому обслуживанию и ремонту автотранспортных средств и их </w:t>
      </w:r>
      <w:r w:rsidR="00C305DD" w:rsidRPr="001B6401">
        <w:rPr>
          <w:rFonts w:ascii="Times New Roman" w:eastAsia="Arial" w:hAnsi="Times New Roman"/>
          <w:sz w:val="24"/>
          <w:szCs w:val="24"/>
        </w:rPr>
        <w:t>компонентов»</w:t>
      </w:r>
      <w:r w:rsidR="004267DF">
        <w:rPr>
          <w:rFonts w:ascii="Times New Roman" w:eastAsia="Arial" w:hAnsi="Times New Roman"/>
          <w:sz w:val="24"/>
          <w:szCs w:val="24"/>
        </w:rPr>
        <w:t>,</w:t>
      </w:r>
      <w:r w:rsidR="00C305DD" w:rsidRPr="00897652">
        <w:rPr>
          <w:rFonts w:ascii="Times New Roman" w:eastAsia="Arial" w:hAnsi="Times New Roman"/>
          <w:sz w:val="24"/>
          <w:szCs w:val="24"/>
        </w:rPr>
        <w:t xml:space="preserve"> </w:t>
      </w:r>
      <w:r w:rsidR="004267DF" w:rsidRPr="004267DF">
        <w:rPr>
          <w:rFonts w:ascii="Times New Roman" w:eastAsia="Arial" w:hAnsi="Times New Roman"/>
          <w:sz w:val="24"/>
          <w:szCs w:val="24"/>
        </w:rPr>
        <w:t xml:space="preserve">МДК 02.03 </w:t>
      </w:r>
      <w:r w:rsidR="004267DF">
        <w:rPr>
          <w:rFonts w:ascii="Times New Roman" w:eastAsia="Arial" w:hAnsi="Times New Roman"/>
          <w:sz w:val="24"/>
          <w:szCs w:val="24"/>
        </w:rPr>
        <w:t>«</w:t>
      </w:r>
      <w:r w:rsidR="004267DF" w:rsidRPr="004267DF">
        <w:rPr>
          <w:rFonts w:ascii="Times New Roman" w:eastAsia="Arial" w:hAnsi="Times New Roman"/>
          <w:sz w:val="24"/>
          <w:szCs w:val="24"/>
        </w:rPr>
        <w:t>Управленческая и техническая документация</w:t>
      </w:r>
      <w:r w:rsidR="004267DF">
        <w:rPr>
          <w:rFonts w:ascii="Times New Roman" w:eastAsia="Arial" w:hAnsi="Times New Roman"/>
          <w:sz w:val="24"/>
          <w:szCs w:val="24"/>
        </w:rPr>
        <w:t>»</w:t>
      </w:r>
      <w:r w:rsidR="004267DF" w:rsidRPr="004267DF">
        <w:rPr>
          <w:rFonts w:ascii="Times New Roman" w:eastAsia="Arial" w:hAnsi="Times New Roman"/>
          <w:sz w:val="24"/>
          <w:szCs w:val="24"/>
        </w:rPr>
        <w:t xml:space="preserve"> </w:t>
      </w:r>
      <w:r w:rsidR="00C305DD" w:rsidRPr="00745733">
        <w:rPr>
          <w:rFonts w:ascii="Times New Roman" w:eastAsia="Arial" w:hAnsi="Times New Roman"/>
          <w:sz w:val="24"/>
          <w:szCs w:val="24"/>
        </w:rPr>
        <w:t>в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ГБПОУ «</w:t>
      </w:r>
      <w:r w:rsidR="00C305DD">
        <w:rPr>
          <w:rFonts w:ascii="Times New Roman" w:eastAsia="Arial" w:hAnsi="Times New Roman"/>
          <w:sz w:val="24"/>
          <w:szCs w:val="24"/>
        </w:rPr>
        <w:t>КБАДК»</w:t>
      </w:r>
      <w:r w:rsidR="00C305DD" w:rsidRPr="00745733">
        <w:rPr>
          <w:rFonts w:ascii="Times New Roman" w:eastAsia="Arial" w:hAnsi="Times New Roman"/>
          <w:sz w:val="24"/>
          <w:szCs w:val="24"/>
        </w:rPr>
        <w:t xml:space="preserve"> </w:t>
      </w:r>
      <w:r w:rsidR="00C305DD">
        <w:rPr>
          <w:rFonts w:ascii="Times New Roman" w:eastAsia="Arial" w:hAnsi="Times New Roman"/>
          <w:sz w:val="24"/>
          <w:szCs w:val="24"/>
        </w:rPr>
        <w:t>учебный</w:t>
      </w:r>
      <w:r>
        <w:rPr>
          <w:rFonts w:ascii="Times New Roman" w:eastAsia="Arial" w:hAnsi="Times New Roman"/>
          <w:sz w:val="24"/>
          <w:szCs w:val="24"/>
        </w:rPr>
        <w:t xml:space="preserve"> кабинет № 2</w:t>
      </w:r>
      <w:r w:rsidRPr="00745733">
        <w:rPr>
          <w:rFonts w:ascii="Times New Roman" w:eastAsia="Arial" w:hAnsi="Times New Roman"/>
          <w:sz w:val="24"/>
          <w:szCs w:val="24"/>
        </w:rPr>
        <w:t xml:space="preserve">, в котором </w:t>
      </w:r>
      <w:r>
        <w:rPr>
          <w:rFonts w:ascii="Times New Roman" w:eastAsia="Arial" w:hAnsi="Times New Roman"/>
          <w:sz w:val="24"/>
          <w:szCs w:val="24"/>
        </w:rPr>
        <w:t>находится учебно-</w:t>
      </w:r>
      <w:r w:rsidR="00C305DD">
        <w:rPr>
          <w:rFonts w:ascii="Times New Roman" w:eastAsia="Arial" w:hAnsi="Times New Roman"/>
          <w:sz w:val="24"/>
          <w:szCs w:val="24"/>
        </w:rPr>
        <w:t>методический комплекс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1B6401" w:rsidRDefault="001B6401" w:rsidP="001B6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Pr="000F31B8">
        <w:rPr>
          <w:rFonts w:ascii="Times New Roman" w:eastAsia="Arial" w:hAnsi="Times New Roman"/>
          <w:sz w:val="24"/>
          <w:szCs w:val="24"/>
        </w:rPr>
        <w:t xml:space="preserve">Помещение </w:t>
      </w:r>
      <w:r w:rsidR="00C305DD" w:rsidRPr="000F31B8">
        <w:rPr>
          <w:rFonts w:ascii="Times New Roman" w:eastAsia="Arial" w:hAnsi="Times New Roman"/>
          <w:sz w:val="24"/>
          <w:szCs w:val="24"/>
        </w:rPr>
        <w:t>кабинета удовлетворяет</w:t>
      </w:r>
      <w:r w:rsidRPr="000F31B8">
        <w:rPr>
          <w:rFonts w:ascii="Times New Roman" w:eastAsia="Arial" w:hAnsi="Times New Roman"/>
          <w:sz w:val="24"/>
          <w:szCs w:val="24"/>
        </w:rPr>
        <w:t xml:space="preserve"> требованиям Санитарно-эпидемиологических </w:t>
      </w:r>
      <w:r w:rsidRPr="0007020F">
        <w:rPr>
          <w:rFonts w:ascii="Times New Roman" w:eastAsia="Arial" w:hAnsi="Times New Roman"/>
          <w:sz w:val="24"/>
          <w:szCs w:val="24"/>
        </w:rPr>
        <w:t xml:space="preserve">правил и нормативов </w:t>
      </w:r>
      <w:r w:rsidRPr="001F5990">
        <w:rPr>
          <w:rFonts w:ascii="Times New Roman" w:hAnsi="Times New Roman"/>
          <w:sz w:val="24"/>
          <w:szCs w:val="24"/>
        </w:rPr>
        <w:t>(СП 2.4.3648-20 и Санпин 1.2.3685-21)</w:t>
      </w:r>
      <w: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B6401" w:rsidRPr="00584200" w:rsidRDefault="001B6401" w:rsidP="001B6401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 xml:space="preserve">В состав учебно-методического и материально-технического обеспечения программы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профессионального модуля «Руководство выполнением работ по техническому обслуживанию и ремонту автотранспортных средств и их компонентов»</w:t>
      </w:r>
      <w:r w:rsid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входят:</w:t>
      </w:r>
    </w:p>
    <w:p w:rsidR="001B6401" w:rsidRPr="00584200" w:rsidRDefault="001B6401" w:rsidP="001B6401">
      <w:pPr>
        <w:widowControl w:val="0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709" w:hanging="142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ru-RU" w:bidi="ru-RU"/>
        </w:rPr>
        <w:t>учебно-методический комплекс преподавателя (КТП, КОС, курс лекций по дисциплине);</w:t>
      </w:r>
    </w:p>
    <w:p w:rsidR="001B6401" w:rsidRPr="00584200" w:rsidRDefault="001B6401" w:rsidP="001B6401">
      <w:pPr>
        <w:widowControl w:val="0"/>
        <w:numPr>
          <w:ilvl w:val="0"/>
          <w:numId w:val="5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наглядные пособия (комплекты презентаций, практических работ др.);</w:t>
      </w:r>
    </w:p>
    <w:p w:rsidR="001B6401" w:rsidRPr="00584200" w:rsidRDefault="001B6401" w:rsidP="001B6401">
      <w:pPr>
        <w:widowControl w:val="0"/>
        <w:numPr>
          <w:ilvl w:val="0"/>
          <w:numId w:val="5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учебники и учебные пособия.</w:t>
      </w:r>
    </w:p>
    <w:p w:rsidR="001B6401" w:rsidRPr="0060124D" w:rsidRDefault="001B6401" w:rsidP="001B6401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 xml:space="preserve">В процессе освоения программы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профессионального модуля «Руководство выполнением работ по техническому обслуживанию и ремонту автотранспортных средств и их компонентов»</w:t>
      </w:r>
      <w:r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студенты имеют возможность доступа к электронным учебным материалам, находящимся в свободном доступе в сети Интернет (электронным книгам, практикумам, тестам и др.).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bookmarkStart w:id="8" w:name="_Toc177462218"/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:rsidR="001B6401" w:rsidRPr="001B6401" w:rsidRDefault="00C305DD" w:rsidP="001B6401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3.3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Учебно-методическое обеспечение</w:t>
      </w:r>
      <w:bookmarkEnd w:id="8"/>
    </w:p>
    <w:p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6401" w:rsidRPr="001B6401" w:rsidRDefault="001B6401" w:rsidP="00935CCC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</w:t>
      </w:r>
      <w:r w:rsidR="00C305D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.1. Основные печатные и/или электронные издания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Фомина Е.С., Васин А.А. Управление коллективом исполнителей на авторемонтном предприятии: учебное пособие - М.: Академия, 2023 – 224 с.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Графкина М.В. Охрана труда: учебник – НИЦ ИНФА-М, 2022. – 212 с.; ЗНАНИУМ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Магер В.Е. Управление качеством: учебное пособие - НИЦ ИНФА-М, 2022. – 176 с.; ЗНАНИУМ.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Логвинова Н.А. Экономическая оценка инвестиций на транспорте. – Учебное пособие. М.: НИЦ ИНФРА-М, 2019. – 252 с. ЗНАНИУМ.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Хмельницкий А.Д.  Экономика и управление на грузовом автомобильном транспорте: учебное пособие - М.: Юрайт, 2022-270 с.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Романова М.В. Бизнес-планирование: учебное пособие – М.: ИД Форум, 2021 – 240 с. ЗНАНИУМ.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Гаврилова С.А «Техническая документация» Режим доступа:</w:t>
      </w:r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  <w:hyperlink r:id="rId8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https://academia-moscow.ru/catalogue/4935/346268/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Шувалова, Н. Н.  Основы делопроизводства: учебник и практикум для среднего профессионального образования / Н. Н. Шувалова, А. Ю. Иванова; под общей редакцией Н.Н. Шуваловой. — 3-е изд., перераб. и доп. — Москва: Издательство Юрайт, 2022. — 384 с.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Виноградов В.М. Техническое обслуживание и текущий ремонт автомобилей. Механизмы и приспособления: учеб. пособие - Москва: ИНФРА-М, 2019. - 272 с. - (Среднее профессиональное образование). - ISBN 978-5-00091-491-5.-Текст:электронный.-URL: </w:t>
      </w:r>
      <w:hyperlink r:id="rId9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https://znanium.com/catalog/product/982135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Консультант Плюс. URL: </w:t>
      </w:r>
      <w:hyperlink r:id="rId10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http://www.consultant.ru/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Оформление технологической документации. URL: </w:t>
      </w:r>
      <w:hyperlink r:id="rId11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http://hoster.bmstu.ru/~spir/TD.pdf</w:t>
        </w:r>
      </w:hyperlink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ЕСКД и ГОСТы. URL: </w:t>
      </w:r>
      <w:hyperlink r:id="rId12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http://www.robot.bmstu.ru/files/GOST/gost-eskd.html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Системы документации. URL: </w:t>
      </w:r>
      <w:hyperlink r:id="rId13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http://www.i-mash.ru/sm/sistemy-dokumentacii/edinaja-sistema-tekhnologicheskojj-dokumentacii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ЕСТД. URL: </w:t>
      </w:r>
      <w:hyperlink r:id="rId14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http://www.normacs.ru/Doclist/doc/TJF.html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:rsidR="001B6401" w:rsidRPr="001B6401" w:rsidRDefault="001B6401" w:rsidP="001B6401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6401" w:rsidRPr="001B6401" w:rsidRDefault="00C305DD" w:rsidP="001B640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3.3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.2. Дополнительные источники 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Будрина Е.В. Экономика отрасли. Автотранспорт: учебник и практикум для среднего профессионального образования - М.: Юрайт, 2022-268 с. 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2. Бычков В.П. Экономика и основы предпринимательства в сфере автосервисных услуг: учебник – М.: НИЦ ИНФРА-М, 2024 – 394 с.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3. Мескон М.Х., Альберт М., Хедоури Ф. Основы менеджмента. – Учебник. М.:  Вильямс, 2020. – 672 с.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4. Воробьев И.В., Муравкина Г.Ш. Сервисная деятельность (автомобильный транспорт): учебное пособие – М.: МАДИ, 2019 – 176 с.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5. Трудовой кодекс РФ.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6. Гражданский кодекс РФ.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7. Налоговый кодекс РФ.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8. Классификация основных средств, включаемых в амортизационные группы.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9. Нормы расхода топлива и смазочных материалов на автомобильном транспорте.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10. Нормы эксплуатационного пробега шин на автомобильном транспорте.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11. Нормы затрат на техническое обслуживание и текущий ремонт автомобилей.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12. 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13. ГОСТ 3.1102-2011 Единая система технологической документации (ЕСТД)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14. Постановление Правительства РФ от 11 апреля 2001 г. N 290 "Об утверждении Правил оказания услуг (выполнения работ) по техническому обслуживанию и ремонту автомототранспортных средств" с изменениями и дополнениями от 23.01.2007 г., 31.01.2017 г. 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15. Приказ Минтруда России от 09.12.2020 N 871н "Об утверждении Правил по охране труда на автомобильном транспорте" (Зарегистрировано в Минюсте России 18.12.2020 N 61561)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16. Тарифно-квалификационные справочники.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17. Профессиональный стандарт: 31.004 Специалист по мехатронным системам автомобиля. Действующая редакция.</w:t>
      </w:r>
    </w:p>
    <w:p w:rsidR="001B6401" w:rsidRPr="001B6401" w:rsidRDefault="001B6401" w:rsidP="001B64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305DD" w:rsidRDefault="00C305DD">
      <w:pP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9" w:name="_Toc177462219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 w:type="page"/>
      </w:r>
    </w:p>
    <w:p w:rsidR="001B6401" w:rsidRPr="001B6401" w:rsidRDefault="001B6401" w:rsidP="00C305D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4. Контроль и оценка результатов освоения </w:t>
      </w: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/>
        <w:t>профессионального модуля</w:t>
      </w:r>
      <w:bookmarkEnd w:id="9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6401" w:rsidRPr="001B6401" w:rsidRDefault="001B6401" w:rsidP="001B6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Критерии оценки результата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6401" w:rsidRPr="001B6401" w:rsidRDefault="001B6401" w:rsidP="00C305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Формы контроля и методы оценки</w:t>
            </w:r>
          </w:p>
        </w:tc>
      </w:tr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ПК 2.1 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-Планирование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-Планирование бюджета на оказание сервиса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-Определение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ПК 2.2 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 качества выполняемых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-Оценка экономической эффективности деятельности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-Определение основных направлений развития сервиса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 расхода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-Распределение работ и координация действий между работниками в соответствии с уровнем их профессиональной квалификации, типом и сложностью распределяемых работ.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-Сбор и предоставление актуальной информации о резервах времени, свободных постах и специалистах в ремонтной зоне сервисного центра.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-Разработка мероприятий по улучшению и совершенствованию процесса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 сроков и полноты выполнения действий с автотранспортными средствами и их компонентами в ходе работы с рекламациями потребителей и проведения сервисных и отзывных кампаний.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ПК 2.3 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-Информирование специалистов сервисного центра и потребителей автотранспортных средств и их компонентов о необходимости проведения сервисных и отзывных кампаний.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-Коммуникация с представителями производителей автотранспортных средств и их компонентов по вопросам, связанным с гарантийным обслуживанием и ремонтом.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-Организация хранения, утилизации, направления представителям производителей автотранспортных средств и их компонентов запасных частей и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ПК 2.4 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-Документационное обеспечение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-Выставление рекламационных актов представителям организаций-изготовителей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-Формирование и хранение архива документации по ТО и ремонту, в том числе гарантийному ремонту, автотранспортных средств и их компонентов.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1B6401" w:rsidRDefault="001B6401" w:rsidP="004267DF"/>
    <w:sectPr w:rsidR="001B6401" w:rsidSect="004267DF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009" w:rsidRDefault="00240009" w:rsidP="009D3CE0">
      <w:pPr>
        <w:spacing w:after="0" w:line="240" w:lineRule="auto"/>
      </w:pPr>
      <w:r>
        <w:separator/>
      </w:r>
    </w:p>
  </w:endnote>
  <w:endnote w:type="continuationSeparator" w:id="0">
    <w:p w:rsidR="00240009" w:rsidRDefault="00240009" w:rsidP="009D3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3487889"/>
      <w:docPartObj>
        <w:docPartGallery w:val="Page Numbers (Bottom of Page)"/>
        <w:docPartUnique/>
      </w:docPartObj>
    </w:sdtPr>
    <w:sdtEndPr/>
    <w:sdtContent>
      <w:p w:rsidR="004373C3" w:rsidRDefault="004373C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F3F">
          <w:rPr>
            <w:noProof/>
          </w:rPr>
          <w:t>17</w:t>
        </w:r>
        <w:r>
          <w:fldChar w:fldCharType="end"/>
        </w:r>
      </w:p>
    </w:sdtContent>
  </w:sdt>
  <w:p w:rsidR="004373C3" w:rsidRDefault="004373C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009" w:rsidRDefault="00240009" w:rsidP="009D3CE0">
      <w:pPr>
        <w:spacing w:after="0" w:line="240" w:lineRule="auto"/>
      </w:pPr>
      <w:r>
        <w:separator/>
      </w:r>
    </w:p>
  </w:footnote>
  <w:footnote w:type="continuationSeparator" w:id="0">
    <w:p w:rsidR="00240009" w:rsidRDefault="00240009" w:rsidP="009D3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73FDD"/>
    <w:multiLevelType w:val="multilevel"/>
    <w:tmpl w:val="1508524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5E42777"/>
    <w:multiLevelType w:val="multilevel"/>
    <w:tmpl w:val="69C62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" w15:restartNumberingAfterBreak="0">
    <w:nsid w:val="43362704"/>
    <w:multiLevelType w:val="hybridMultilevel"/>
    <w:tmpl w:val="E796E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67BDE"/>
    <w:multiLevelType w:val="multilevel"/>
    <w:tmpl w:val="6D467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9F013BE"/>
    <w:multiLevelType w:val="multilevel"/>
    <w:tmpl w:val="024A4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" w15:restartNumberingAfterBreak="0">
    <w:nsid w:val="74897EEA"/>
    <w:multiLevelType w:val="multilevel"/>
    <w:tmpl w:val="6EB6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5F"/>
    <w:rsid w:val="0010006B"/>
    <w:rsid w:val="00176FA4"/>
    <w:rsid w:val="001A745F"/>
    <w:rsid w:val="001B6401"/>
    <w:rsid w:val="00240009"/>
    <w:rsid w:val="002B400A"/>
    <w:rsid w:val="004267DF"/>
    <w:rsid w:val="004373C3"/>
    <w:rsid w:val="004A0651"/>
    <w:rsid w:val="00540C89"/>
    <w:rsid w:val="00712B9A"/>
    <w:rsid w:val="008F0464"/>
    <w:rsid w:val="00935CCC"/>
    <w:rsid w:val="009D3CE0"/>
    <w:rsid w:val="00A21340"/>
    <w:rsid w:val="00A260B9"/>
    <w:rsid w:val="00B2084F"/>
    <w:rsid w:val="00B40E26"/>
    <w:rsid w:val="00BF2014"/>
    <w:rsid w:val="00C051A2"/>
    <w:rsid w:val="00C14AAD"/>
    <w:rsid w:val="00C305DD"/>
    <w:rsid w:val="00C363CF"/>
    <w:rsid w:val="00CD4342"/>
    <w:rsid w:val="00DD627D"/>
    <w:rsid w:val="00E16F3F"/>
    <w:rsid w:val="00F2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C158C"/>
  <w15:chartTrackingRefBased/>
  <w15:docId w15:val="{5AE04405-4A9A-4111-A312-79FA1469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AAD"/>
  </w:style>
  <w:style w:type="paragraph" w:styleId="1">
    <w:name w:val="heading 1"/>
    <w:basedOn w:val="a"/>
    <w:next w:val="a"/>
    <w:link w:val="10"/>
    <w:uiPriority w:val="9"/>
    <w:qFormat/>
    <w:rsid w:val="009D3C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C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C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D3C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935C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935C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otnote">
    <w:name w:val="Footnote"/>
    <w:basedOn w:val="a"/>
    <w:rsid w:val="009D3CE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305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14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5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5CCC"/>
  </w:style>
  <w:style w:type="paragraph" w:styleId="a6">
    <w:name w:val="footer"/>
    <w:basedOn w:val="a"/>
    <w:link w:val="a7"/>
    <w:uiPriority w:val="99"/>
    <w:unhideWhenUsed/>
    <w:rsid w:val="00935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5CCC"/>
  </w:style>
  <w:style w:type="paragraph" w:styleId="a8">
    <w:name w:val="List Paragraph"/>
    <w:basedOn w:val="a"/>
    <w:uiPriority w:val="34"/>
    <w:qFormat/>
    <w:rsid w:val="004373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catalogue/4935/346268/" TargetMode="External"/><Relationship Id="rId13" Type="http://schemas.openxmlformats.org/officeDocument/2006/relationships/hyperlink" Target="http://www.i-mash.ru/sm/sistemy-dokumentacii/edinaja-sistema-tekhnologicheskojj-dokumentacii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obot.bmstu.ru/files/GOST/gost-eskd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oster.bmstu.ru/~spir/TD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982135" TargetMode="External"/><Relationship Id="rId14" Type="http://schemas.openxmlformats.org/officeDocument/2006/relationships/hyperlink" Target="http://www.normacs.ru/Doclist/doc/TJF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7307</Words>
  <Characters>41656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2025-03-13T10:42:00Z</dcterms:created>
  <dcterms:modified xsi:type="dcterms:W3CDTF">2025-03-13T10:42:00Z</dcterms:modified>
</cp:coreProperties>
</file>